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5543" w14:textId="77777777" w:rsidR="00BB304D" w:rsidRPr="00BB304D" w:rsidRDefault="00BB304D" w:rsidP="00BB304D">
      <w:pPr>
        <w:pStyle w:val="Heading1"/>
        <w:jc w:val="center"/>
        <w:rPr>
          <w:rFonts w:ascii="Arial" w:hAnsi="Arial" w:cs="Arial"/>
          <w:color w:val="000000" w:themeColor="text1"/>
          <w:sz w:val="24"/>
          <w:szCs w:val="24"/>
        </w:rPr>
      </w:pPr>
      <w:r w:rsidRPr="00BB304D">
        <w:rPr>
          <w:rFonts w:ascii="Arial" w:hAnsi="Arial" w:cs="Arial"/>
          <w:color w:val="000000" w:themeColor="text1"/>
          <w:sz w:val="24"/>
          <w:szCs w:val="24"/>
        </w:rPr>
        <w:t>INFORMATION SHEET FOR PARTICIPANTS</w:t>
      </w:r>
    </w:p>
    <w:p w14:paraId="160420F1" w14:textId="412C6611" w:rsidR="00BB304D" w:rsidRPr="00BB304D" w:rsidRDefault="00BB304D" w:rsidP="00BB304D">
      <w:pPr>
        <w:pStyle w:val="NormalWeb"/>
        <w:jc w:val="center"/>
        <w:rPr>
          <w:rFonts w:ascii="Arial" w:hAnsi="Arial" w:cs="Arial"/>
          <w:color w:val="000000" w:themeColor="text1"/>
        </w:rPr>
      </w:pPr>
      <w:r w:rsidRPr="00BB304D">
        <w:rPr>
          <w:rFonts w:ascii="Arial" w:hAnsi="Arial" w:cs="Arial"/>
          <w:color w:val="000000" w:themeColor="text1"/>
        </w:rPr>
        <w:t>You will be given a copy of this to keep.</w:t>
      </w:r>
    </w:p>
    <w:p w14:paraId="47E40317" w14:textId="70A7E0BD" w:rsidR="00BB304D" w:rsidRPr="00BB304D" w:rsidRDefault="00BB304D" w:rsidP="00BB304D">
      <w:pPr>
        <w:pStyle w:val="NormalWeb"/>
        <w:jc w:val="center"/>
        <w:rPr>
          <w:rFonts w:ascii="Arial" w:hAnsi="Arial" w:cs="Arial"/>
          <w:color w:val="000000" w:themeColor="text1"/>
        </w:rPr>
      </w:pPr>
      <w:r w:rsidRPr="00BB304D">
        <w:rPr>
          <w:rStyle w:val="Strong"/>
          <w:rFonts w:ascii="Arial" w:eastAsiaTheme="majorEastAsia" w:hAnsi="Arial" w:cs="Arial"/>
          <w:color w:val="000000" w:themeColor="text1"/>
        </w:rPr>
        <w:t>Study Title:</w:t>
      </w:r>
      <w:r w:rsidRPr="00BB304D">
        <w:rPr>
          <w:rFonts w:ascii="Arial" w:hAnsi="Arial" w:cs="Arial"/>
          <w:color w:val="000000" w:themeColor="text1"/>
        </w:rPr>
        <w:br/>
      </w:r>
      <w:r w:rsidRPr="00BB304D">
        <w:rPr>
          <w:rStyle w:val="Emphasis"/>
          <w:rFonts w:ascii="Arial" w:eastAsiaTheme="majorEastAsia" w:hAnsi="Arial" w:cs="Arial"/>
          <w:color w:val="000000" w:themeColor="text1"/>
        </w:rPr>
        <w:t>Exploring the role of self-compassion with informal caregivers of people living with Young-Onset Dementia</w:t>
      </w:r>
    </w:p>
    <w:p w14:paraId="11575FE7" w14:textId="6B8BB103" w:rsidR="00BB304D" w:rsidRPr="00BB304D" w:rsidRDefault="00BB304D" w:rsidP="00BB304D">
      <w:pPr>
        <w:rPr>
          <w:rFonts w:ascii="Arial" w:hAnsi="Arial" w:cs="Arial"/>
          <w:color w:val="000000" w:themeColor="text1"/>
        </w:rPr>
      </w:pPr>
    </w:p>
    <w:p w14:paraId="6006CC86"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What is this about?</w:t>
      </w:r>
    </w:p>
    <w:p w14:paraId="7FE125F0" w14:textId="3801DAA5"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I am carrying out a study as part of my training to become a Clinical Psychologist. I want to learn more about what life is like for people who provide informal care or support to someone with </w:t>
      </w:r>
      <w:r w:rsidRPr="00BB304D">
        <w:rPr>
          <w:rStyle w:val="Emphasis"/>
          <w:rFonts w:ascii="Arial" w:eastAsiaTheme="majorEastAsia" w:hAnsi="Arial" w:cs="Arial"/>
          <w:color w:val="000000" w:themeColor="text1"/>
        </w:rPr>
        <w:t>Young-Onset Dementia</w:t>
      </w:r>
      <w:r w:rsidRPr="00BB304D">
        <w:rPr>
          <w:rFonts w:ascii="Arial" w:hAnsi="Arial" w:cs="Arial"/>
          <w:color w:val="000000" w:themeColor="text1"/>
        </w:rPr>
        <w:t xml:space="preserve"> (this means dementia that starts before the age of 65). The University of Hull is supporting this project.</w:t>
      </w:r>
    </w:p>
    <w:p w14:paraId="7B7972A7"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Before you decide whether to take part, it’s important that you understand what the study is about and what taking part will involve. You can talk it through with someone you trust before deciding.</w:t>
      </w:r>
      <w:r w:rsidRPr="00BB304D">
        <w:rPr>
          <w:rFonts w:ascii="Arial" w:hAnsi="Arial" w:cs="Arial"/>
          <w:color w:val="000000" w:themeColor="text1"/>
        </w:rPr>
        <w:br/>
        <w:t>If anything is unclear or you have questions, please just ask me.</w:t>
      </w:r>
    </w:p>
    <w:p w14:paraId="7D306447" w14:textId="3A2DBFA3" w:rsidR="00BB304D" w:rsidRPr="00BB304D" w:rsidRDefault="00BB304D" w:rsidP="00BB304D">
      <w:pPr>
        <w:jc w:val="center"/>
        <w:rPr>
          <w:rFonts w:ascii="Arial" w:hAnsi="Arial" w:cs="Arial"/>
          <w:color w:val="000000" w:themeColor="text1"/>
        </w:rPr>
      </w:pPr>
    </w:p>
    <w:p w14:paraId="4484027C"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Why is this study being done?</w:t>
      </w:r>
    </w:p>
    <w:p w14:paraId="17603148" w14:textId="773721E3"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We don’t yet know enough about how self-compassion may be experienced for </w:t>
      </w:r>
      <w:r w:rsidRPr="00BB304D">
        <w:rPr>
          <w:rStyle w:val="Emphasis"/>
          <w:rFonts w:ascii="Arial" w:eastAsiaTheme="majorEastAsia" w:hAnsi="Arial" w:cs="Arial"/>
          <w:color w:val="000000" w:themeColor="text1"/>
        </w:rPr>
        <w:t>informal caregivers</w:t>
      </w:r>
      <w:r w:rsidRPr="00BB304D">
        <w:rPr>
          <w:rFonts w:ascii="Arial" w:hAnsi="Arial" w:cs="Arial"/>
          <w:color w:val="000000" w:themeColor="text1"/>
        </w:rPr>
        <w:t xml:space="preserve"> (spouse, friends, relatives, son, daughters) supporting someone with a diagnosis of Young-Onset Dementia.</w:t>
      </w:r>
    </w:p>
    <w:p w14:paraId="604F4FA7" w14:textId="09E5F369"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This study aims to explore your experiences as a caregiver.</w:t>
      </w:r>
    </w:p>
    <w:p w14:paraId="026774A3"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Research suggests that being kind and understanding toward yourself – something called </w:t>
      </w:r>
      <w:r w:rsidRPr="00BB304D">
        <w:rPr>
          <w:rStyle w:val="Emphasis"/>
          <w:rFonts w:ascii="Arial" w:eastAsiaTheme="majorEastAsia" w:hAnsi="Arial" w:cs="Arial"/>
          <w:color w:val="000000" w:themeColor="text1"/>
        </w:rPr>
        <w:t>self-compassion</w:t>
      </w:r>
      <w:r w:rsidRPr="00BB304D">
        <w:rPr>
          <w:rFonts w:ascii="Arial" w:hAnsi="Arial" w:cs="Arial"/>
          <w:color w:val="000000" w:themeColor="text1"/>
        </w:rPr>
        <w:t xml:space="preserve"> – can help people cope with stress and difficult emotions. </w:t>
      </w:r>
    </w:p>
    <w:p w14:paraId="5DAF91DB" w14:textId="55B7ACA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However, very little research has looked at self-compassion in caregivers of people with Young-Onset Dementia. I’d like to learn more about how this might help.</w:t>
      </w:r>
    </w:p>
    <w:p w14:paraId="07F07FF3" w14:textId="77777777" w:rsidR="00BB304D" w:rsidRPr="00BB304D" w:rsidRDefault="00BB304D" w:rsidP="00BB304D">
      <w:pPr>
        <w:rPr>
          <w:rFonts w:ascii="Arial" w:hAnsi="Arial" w:cs="Arial"/>
          <w:color w:val="000000" w:themeColor="text1"/>
        </w:rPr>
      </w:pPr>
    </w:p>
    <w:p w14:paraId="22873E5A"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Why am I being asked to take part?</w:t>
      </w:r>
    </w:p>
    <w:p w14:paraId="396FC8AE" w14:textId="3642002E"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You’ve been invited because you are an </w:t>
      </w:r>
      <w:r w:rsidRPr="00BB304D">
        <w:rPr>
          <w:rStyle w:val="Emphasis"/>
          <w:rFonts w:ascii="Arial" w:eastAsiaTheme="majorEastAsia" w:hAnsi="Arial" w:cs="Arial"/>
          <w:color w:val="000000" w:themeColor="text1"/>
        </w:rPr>
        <w:t>informal caregiver</w:t>
      </w:r>
      <w:r w:rsidRPr="00BB304D">
        <w:rPr>
          <w:rFonts w:ascii="Arial" w:hAnsi="Arial" w:cs="Arial"/>
          <w:color w:val="000000" w:themeColor="text1"/>
        </w:rPr>
        <w:t xml:space="preserve"> (such as a family member or friend) who supports someone living with Young-Onset Dementia. Your experiences could help us better understand what caregiving is like and how to inform future young-onset dementia research.</w:t>
      </w:r>
    </w:p>
    <w:p w14:paraId="107287B7" w14:textId="306935AA" w:rsidR="00BB304D" w:rsidRPr="00BB304D" w:rsidRDefault="00BB304D" w:rsidP="00BB304D">
      <w:pPr>
        <w:jc w:val="center"/>
        <w:rPr>
          <w:rFonts w:ascii="Arial" w:hAnsi="Arial" w:cs="Arial"/>
          <w:color w:val="000000" w:themeColor="text1"/>
        </w:rPr>
      </w:pPr>
    </w:p>
    <w:p w14:paraId="14CD3C6B"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lastRenderedPageBreak/>
        <w:t>What will I be asked to do?</w:t>
      </w:r>
    </w:p>
    <w:p w14:paraId="20938C8C"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If you choose to take part, you’ll be invited to take part in a one-to-one interview. This can take place:</w:t>
      </w:r>
    </w:p>
    <w:p w14:paraId="578388C3" w14:textId="77777777" w:rsidR="00BB304D" w:rsidRPr="00BB304D" w:rsidRDefault="00BB304D" w:rsidP="00BB304D">
      <w:pPr>
        <w:pStyle w:val="NormalWeb"/>
        <w:numPr>
          <w:ilvl w:val="0"/>
          <w:numId w:val="7"/>
        </w:numPr>
        <w:rPr>
          <w:rFonts w:ascii="Arial" w:hAnsi="Arial" w:cs="Arial"/>
          <w:color w:val="000000" w:themeColor="text1"/>
        </w:rPr>
      </w:pPr>
      <w:r w:rsidRPr="00BB304D">
        <w:rPr>
          <w:rFonts w:ascii="Arial" w:hAnsi="Arial" w:cs="Arial"/>
          <w:color w:val="000000" w:themeColor="text1"/>
        </w:rPr>
        <w:t>In person</w:t>
      </w:r>
    </w:p>
    <w:p w14:paraId="6C2279A1" w14:textId="77777777" w:rsidR="00BB304D" w:rsidRPr="00BB304D" w:rsidRDefault="00BB304D" w:rsidP="00BB304D">
      <w:pPr>
        <w:pStyle w:val="NormalWeb"/>
        <w:numPr>
          <w:ilvl w:val="0"/>
          <w:numId w:val="7"/>
        </w:numPr>
        <w:rPr>
          <w:rFonts w:ascii="Arial" w:hAnsi="Arial" w:cs="Arial"/>
          <w:color w:val="000000" w:themeColor="text1"/>
        </w:rPr>
      </w:pPr>
      <w:r w:rsidRPr="00BB304D">
        <w:rPr>
          <w:rFonts w:ascii="Arial" w:hAnsi="Arial" w:cs="Arial"/>
          <w:color w:val="000000" w:themeColor="text1"/>
        </w:rPr>
        <w:t>On Microsoft Teams</w:t>
      </w:r>
    </w:p>
    <w:p w14:paraId="01A0F8B3" w14:textId="77777777" w:rsidR="00BB304D" w:rsidRPr="00BB304D" w:rsidRDefault="00BB304D" w:rsidP="00BB304D">
      <w:pPr>
        <w:pStyle w:val="NormalWeb"/>
        <w:numPr>
          <w:ilvl w:val="0"/>
          <w:numId w:val="7"/>
        </w:numPr>
        <w:rPr>
          <w:rFonts w:ascii="Arial" w:hAnsi="Arial" w:cs="Arial"/>
          <w:color w:val="000000" w:themeColor="text1"/>
        </w:rPr>
      </w:pPr>
      <w:r w:rsidRPr="00BB304D">
        <w:rPr>
          <w:rFonts w:ascii="Arial" w:hAnsi="Arial" w:cs="Arial"/>
          <w:color w:val="000000" w:themeColor="text1"/>
        </w:rPr>
        <w:t>Over the phone</w:t>
      </w:r>
    </w:p>
    <w:p w14:paraId="17718B06"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The interview will last around </w:t>
      </w:r>
      <w:r w:rsidRPr="00BB304D">
        <w:rPr>
          <w:rStyle w:val="Strong"/>
          <w:rFonts w:ascii="Arial" w:eastAsiaTheme="majorEastAsia" w:hAnsi="Arial" w:cs="Arial"/>
          <w:color w:val="000000" w:themeColor="text1"/>
        </w:rPr>
        <w:t>45 to 60 minutes</w:t>
      </w:r>
      <w:r w:rsidRPr="00BB304D">
        <w:rPr>
          <w:rFonts w:ascii="Arial" w:hAnsi="Arial" w:cs="Arial"/>
          <w:color w:val="000000" w:themeColor="text1"/>
        </w:rPr>
        <w:t>.</w:t>
      </w:r>
    </w:p>
    <w:p w14:paraId="79EF2E28"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I’ll ask questions about your experiences, such as:</w:t>
      </w:r>
    </w:p>
    <w:p w14:paraId="67CABD16" w14:textId="77777777" w:rsidR="00BB304D" w:rsidRPr="00BB304D" w:rsidRDefault="00BB304D" w:rsidP="00BB304D">
      <w:pPr>
        <w:pStyle w:val="NormalWeb"/>
        <w:numPr>
          <w:ilvl w:val="0"/>
          <w:numId w:val="8"/>
        </w:numPr>
        <w:rPr>
          <w:rFonts w:ascii="Arial" w:hAnsi="Arial" w:cs="Arial"/>
          <w:color w:val="000000" w:themeColor="text1"/>
        </w:rPr>
      </w:pPr>
      <w:r w:rsidRPr="00BB304D">
        <w:rPr>
          <w:rFonts w:ascii="Arial" w:hAnsi="Arial" w:cs="Arial"/>
          <w:color w:val="000000" w:themeColor="text1"/>
        </w:rPr>
        <w:t>What is it like to support someone with Young-Onset Dementia?</w:t>
      </w:r>
    </w:p>
    <w:p w14:paraId="67C4E382" w14:textId="77777777" w:rsidR="00BB304D" w:rsidRPr="00BB304D" w:rsidRDefault="00BB304D" w:rsidP="00BB304D">
      <w:pPr>
        <w:pStyle w:val="NormalWeb"/>
        <w:numPr>
          <w:ilvl w:val="0"/>
          <w:numId w:val="8"/>
        </w:numPr>
        <w:rPr>
          <w:rFonts w:ascii="Arial" w:hAnsi="Arial" w:cs="Arial"/>
          <w:color w:val="000000" w:themeColor="text1"/>
        </w:rPr>
      </w:pPr>
      <w:r w:rsidRPr="00BB304D">
        <w:rPr>
          <w:rFonts w:ascii="Arial" w:hAnsi="Arial" w:cs="Arial"/>
          <w:color w:val="000000" w:themeColor="text1"/>
        </w:rPr>
        <w:t>How has caregiving affected your day-to-day life and relationships?</w:t>
      </w:r>
    </w:p>
    <w:p w14:paraId="0758EF5C" w14:textId="77777777" w:rsidR="00BB304D" w:rsidRPr="00BB304D" w:rsidRDefault="00BB304D" w:rsidP="00BB304D">
      <w:pPr>
        <w:pStyle w:val="NormalWeb"/>
        <w:numPr>
          <w:ilvl w:val="0"/>
          <w:numId w:val="8"/>
        </w:numPr>
        <w:rPr>
          <w:rFonts w:ascii="Arial" w:hAnsi="Arial" w:cs="Arial"/>
          <w:color w:val="000000" w:themeColor="text1"/>
        </w:rPr>
      </w:pPr>
      <w:r w:rsidRPr="00BB304D">
        <w:rPr>
          <w:rFonts w:ascii="Arial" w:hAnsi="Arial" w:cs="Arial"/>
          <w:color w:val="000000" w:themeColor="text1"/>
        </w:rPr>
        <w:t>How do you look after your own wellbeing?</w:t>
      </w:r>
    </w:p>
    <w:p w14:paraId="227125BA"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The conversation will be guided by questions, but you can speak freely and share what feels important to you.</w:t>
      </w:r>
    </w:p>
    <w:p w14:paraId="69C10F6F"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With your permission, I’ll audio record the interview so I can write it down accurately later. Recordings will be deleted once they’ve been typed up.</w:t>
      </w:r>
    </w:p>
    <w:p w14:paraId="2E79FE60"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You can skip any question, take a break, or stop the interview at any time. After the interview, you’ll have </w:t>
      </w:r>
      <w:r w:rsidRPr="00BB304D">
        <w:rPr>
          <w:rStyle w:val="Strong"/>
          <w:rFonts w:ascii="Arial" w:eastAsiaTheme="majorEastAsia" w:hAnsi="Arial" w:cs="Arial"/>
          <w:b w:val="0"/>
          <w:bCs w:val="0"/>
          <w:color w:val="000000" w:themeColor="text1"/>
        </w:rPr>
        <w:t>two weeks</w:t>
      </w:r>
      <w:r w:rsidRPr="00BB304D">
        <w:rPr>
          <w:rFonts w:ascii="Arial" w:hAnsi="Arial" w:cs="Arial"/>
          <w:color w:val="000000" w:themeColor="text1"/>
        </w:rPr>
        <w:t xml:space="preserve"> to tell me if you’d like your information to be withdrawn.</w:t>
      </w:r>
    </w:p>
    <w:p w14:paraId="192075AE" w14:textId="063D02CC" w:rsidR="00BB304D" w:rsidRPr="00BB304D" w:rsidRDefault="00BB304D" w:rsidP="00BB304D">
      <w:pPr>
        <w:rPr>
          <w:rFonts w:ascii="Arial" w:hAnsi="Arial" w:cs="Arial"/>
          <w:color w:val="000000" w:themeColor="text1"/>
        </w:rPr>
      </w:pPr>
    </w:p>
    <w:p w14:paraId="0D4F4EA9"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Do I have to take part?</w:t>
      </w:r>
    </w:p>
    <w:p w14:paraId="36895095"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No. Taking part is completely voluntary. It will not affect any care, services, or support you receive if you decide not to take part.</w:t>
      </w:r>
    </w:p>
    <w:p w14:paraId="4CE53DE4"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If you do agree to take part, you’ll be asked to sign a consent form. You can change your mind and withdraw at any time, including during the interview or up to two weeks afterwards.</w:t>
      </w:r>
    </w:p>
    <w:p w14:paraId="118444E6" w14:textId="6DA0F83D" w:rsidR="00BB304D" w:rsidRPr="00BB304D" w:rsidRDefault="00BB304D" w:rsidP="00BB304D">
      <w:pPr>
        <w:rPr>
          <w:rFonts w:ascii="Arial" w:hAnsi="Arial" w:cs="Arial"/>
          <w:color w:val="000000" w:themeColor="text1"/>
        </w:rPr>
      </w:pPr>
    </w:p>
    <w:p w14:paraId="1A53E2B4"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Could anything be difficult or upsetting?</w:t>
      </w:r>
    </w:p>
    <w:p w14:paraId="1F2CE13E" w14:textId="2F6AB5A9"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Talking about your experiences may sometimes bring up difficult or emotions. The questions are not designed to cause distress, but reflecting on your experiences can sometimes be tiring or upsetting.</w:t>
      </w:r>
    </w:p>
    <w:p w14:paraId="17C9D6CD"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To help with this:</w:t>
      </w:r>
    </w:p>
    <w:p w14:paraId="4752D54F" w14:textId="77777777" w:rsidR="00BB304D" w:rsidRPr="00BB304D" w:rsidRDefault="00BB304D" w:rsidP="00BB304D">
      <w:pPr>
        <w:pStyle w:val="NormalWeb"/>
        <w:numPr>
          <w:ilvl w:val="0"/>
          <w:numId w:val="9"/>
        </w:numPr>
        <w:rPr>
          <w:rFonts w:ascii="Arial" w:hAnsi="Arial" w:cs="Arial"/>
          <w:color w:val="000000" w:themeColor="text1"/>
        </w:rPr>
      </w:pPr>
      <w:r w:rsidRPr="00BB304D">
        <w:rPr>
          <w:rFonts w:ascii="Arial" w:hAnsi="Arial" w:cs="Arial"/>
          <w:color w:val="000000" w:themeColor="text1"/>
        </w:rPr>
        <w:t>You can pause or stop the interview whenever you want.</w:t>
      </w:r>
    </w:p>
    <w:p w14:paraId="4FCE1DD3" w14:textId="77777777" w:rsidR="00BB304D" w:rsidRPr="00BB304D" w:rsidRDefault="00BB304D" w:rsidP="00BB304D">
      <w:pPr>
        <w:pStyle w:val="NormalWeb"/>
        <w:numPr>
          <w:ilvl w:val="0"/>
          <w:numId w:val="9"/>
        </w:numPr>
        <w:rPr>
          <w:rFonts w:ascii="Arial" w:hAnsi="Arial" w:cs="Arial"/>
          <w:color w:val="000000" w:themeColor="text1"/>
        </w:rPr>
      </w:pPr>
      <w:r w:rsidRPr="00BB304D">
        <w:rPr>
          <w:rFonts w:ascii="Arial" w:hAnsi="Arial" w:cs="Arial"/>
          <w:color w:val="000000" w:themeColor="text1"/>
        </w:rPr>
        <w:t>I’ll check in with you during the interview to make sure you’re comfortable.</w:t>
      </w:r>
    </w:p>
    <w:p w14:paraId="315B1799" w14:textId="77777777" w:rsidR="00BB304D" w:rsidRPr="00BB304D" w:rsidRDefault="00BB304D" w:rsidP="00BB304D">
      <w:pPr>
        <w:pStyle w:val="NormalWeb"/>
        <w:numPr>
          <w:ilvl w:val="0"/>
          <w:numId w:val="9"/>
        </w:numPr>
        <w:rPr>
          <w:rFonts w:ascii="Arial" w:hAnsi="Arial" w:cs="Arial"/>
          <w:color w:val="000000" w:themeColor="text1"/>
        </w:rPr>
      </w:pPr>
      <w:r w:rsidRPr="00BB304D">
        <w:rPr>
          <w:rFonts w:ascii="Arial" w:hAnsi="Arial" w:cs="Arial"/>
          <w:color w:val="000000" w:themeColor="text1"/>
        </w:rPr>
        <w:lastRenderedPageBreak/>
        <w:t>You can choose a time and format that works best for you.</w:t>
      </w:r>
    </w:p>
    <w:p w14:paraId="0EA50A4C" w14:textId="2BC7E000" w:rsidR="00BB304D" w:rsidRPr="00BB304D" w:rsidRDefault="00BB304D" w:rsidP="00BB304D">
      <w:pPr>
        <w:jc w:val="center"/>
        <w:rPr>
          <w:rFonts w:ascii="Arial" w:hAnsi="Arial" w:cs="Arial"/>
          <w:color w:val="000000" w:themeColor="text1"/>
        </w:rPr>
      </w:pPr>
    </w:p>
    <w:p w14:paraId="6C88C48C"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Are there any benefits?</w:t>
      </w:r>
    </w:p>
    <w:p w14:paraId="55E91EE0"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You won’t be paid for taking part, but many people find it helpful to share their experiences and feel listened to. What you share could help improve understanding and support for other caregivers of people with Young-Onset Dementia in the future.</w:t>
      </w:r>
    </w:p>
    <w:p w14:paraId="6B52667E" w14:textId="2DE91E0B" w:rsidR="00BB304D" w:rsidRPr="00BB304D" w:rsidRDefault="00BB304D" w:rsidP="00BB304D">
      <w:pPr>
        <w:rPr>
          <w:rFonts w:ascii="Arial" w:hAnsi="Arial" w:cs="Arial"/>
          <w:color w:val="000000" w:themeColor="text1"/>
        </w:rPr>
      </w:pPr>
    </w:p>
    <w:p w14:paraId="5332D7EC"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What happens to my information?</w:t>
      </w:r>
    </w:p>
    <w:p w14:paraId="60926501"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To carry out this study, I’ll need to use some of your information:</w:t>
      </w:r>
    </w:p>
    <w:p w14:paraId="6B39C342" w14:textId="77777777" w:rsidR="00BB304D" w:rsidRPr="00BB304D" w:rsidRDefault="00BB304D" w:rsidP="00BB304D">
      <w:pPr>
        <w:pStyle w:val="NormalWeb"/>
        <w:numPr>
          <w:ilvl w:val="0"/>
          <w:numId w:val="10"/>
        </w:numPr>
        <w:rPr>
          <w:rFonts w:ascii="Arial" w:hAnsi="Arial" w:cs="Arial"/>
          <w:color w:val="000000" w:themeColor="text1"/>
        </w:rPr>
      </w:pPr>
      <w:r w:rsidRPr="00BB304D">
        <w:rPr>
          <w:rFonts w:ascii="Arial" w:hAnsi="Arial" w:cs="Arial"/>
          <w:color w:val="000000" w:themeColor="text1"/>
        </w:rPr>
        <w:t>Your name and contact details (for organising the interview)</w:t>
      </w:r>
    </w:p>
    <w:p w14:paraId="2204AA66" w14:textId="77777777" w:rsidR="00BB304D" w:rsidRPr="00BB304D" w:rsidRDefault="00BB304D" w:rsidP="00BB304D">
      <w:pPr>
        <w:pStyle w:val="NormalWeb"/>
        <w:numPr>
          <w:ilvl w:val="0"/>
          <w:numId w:val="10"/>
        </w:numPr>
        <w:rPr>
          <w:rFonts w:ascii="Arial" w:hAnsi="Arial" w:cs="Arial"/>
          <w:color w:val="000000" w:themeColor="text1"/>
        </w:rPr>
      </w:pPr>
      <w:r w:rsidRPr="00BB304D">
        <w:rPr>
          <w:rFonts w:ascii="Arial" w:hAnsi="Arial" w:cs="Arial"/>
          <w:color w:val="000000" w:themeColor="text1"/>
        </w:rPr>
        <w:t>The interview recording and written transcript (anonymised)</w:t>
      </w:r>
    </w:p>
    <w:p w14:paraId="2809C26E" w14:textId="2838E4F1" w:rsidR="00BB304D" w:rsidRPr="00BB304D" w:rsidRDefault="00BB304D" w:rsidP="00BB304D">
      <w:pPr>
        <w:pStyle w:val="NormalWeb"/>
        <w:numPr>
          <w:ilvl w:val="0"/>
          <w:numId w:val="10"/>
        </w:numPr>
        <w:rPr>
          <w:rFonts w:ascii="Arial" w:hAnsi="Arial" w:cs="Arial"/>
          <w:color w:val="000000" w:themeColor="text1"/>
        </w:rPr>
      </w:pPr>
      <w:r w:rsidRPr="00BB304D">
        <w:rPr>
          <w:rFonts w:ascii="Arial" w:hAnsi="Arial" w:cs="Arial"/>
          <w:color w:val="000000" w:themeColor="text1"/>
        </w:rPr>
        <w:t>Your signed consent form</w:t>
      </w:r>
    </w:p>
    <w:p w14:paraId="1974B25B"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Only I will have access to your name and contact details. These will be kept separate from your interview responses. Everything you say will be kept confidential.</w:t>
      </w:r>
    </w:p>
    <w:p w14:paraId="2CEB0FF9"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If you say something that suggests you or someone else is at risk of harm, I may need to share this information with someone who can help – but I’ll discuss this with you first.</w:t>
      </w:r>
    </w:p>
    <w:p w14:paraId="50D07ECD" w14:textId="29B3AA93" w:rsidR="00BB304D" w:rsidRPr="00BB304D" w:rsidRDefault="00BB304D" w:rsidP="00BB304D">
      <w:pPr>
        <w:rPr>
          <w:rFonts w:ascii="Arial" w:hAnsi="Arial" w:cs="Arial"/>
          <w:color w:val="000000" w:themeColor="text1"/>
        </w:rPr>
      </w:pPr>
    </w:p>
    <w:p w14:paraId="699D52EA"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How will my information be kept safe?</w:t>
      </w:r>
    </w:p>
    <w:p w14:paraId="5382D00C"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Your data will be securely stored:</w:t>
      </w:r>
    </w:p>
    <w:p w14:paraId="5C742B8F" w14:textId="77777777" w:rsidR="00BB304D" w:rsidRPr="00BB304D" w:rsidRDefault="00BB304D" w:rsidP="00BB304D">
      <w:pPr>
        <w:pStyle w:val="NormalWeb"/>
        <w:numPr>
          <w:ilvl w:val="0"/>
          <w:numId w:val="11"/>
        </w:numPr>
        <w:rPr>
          <w:rFonts w:ascii="Arial" w:hAnsi="Arial" w:cs="Arial"/>
          <w:color w:val="000000" w:themeColor="text1"/>
        </w:rPr>
      </w:pPr>
      <w:r w:rsidRPr="00BB304D">
        <w:rPr>
          <w:rFonts w:ascii="Arial" w:hAnsi="Arial" w:cs="Arial"/>
          <w:color w:val="000000" w:themeColor="text1"/>
        </w:rPr>
        <w:t xml:space="preserve">Audio recordings and transcripts will be stored on an </w:t>
      </w:r>
      <w:r w:rsidRPr="00BB304D">
        <w:rPr>
          <w:rStyle w:val="Strong"/>
          <w:rFonts w:ascii="Arial" w:eastAsiaTheme="majorEastAsia" w:hAnsi="Arial" w:cs="Arial"/>
          <w:b w:val="0"/>
          <w:bCs w:val="0"/>
          <w:color w:val="000000" w:themeColor="text1"/>
        </w:rPr>
        <w:t>NHS-encrypted laptop</w:t>
      </w:r>
      <w:r w:rsidRPr="00BB304D">
        <w:rPr>
          <w:rFonts w:ascii="Arial" w:hAnsi="Arial" w:cs="Arial"/>
          <w:b/>
          <w:bCs/>
          <w:color w:val="000000" w:themeColor="text1"/>
        </w:rPr>
        <w:t>.</w:t>
      </w:r>
    </w:p>
    <w:p w14:paraId="6FB7E690" w14:textId="77777777" w:rsidR="00BB304D" w:rsidRPr="00BB304D" w:rsidRDefault="00BB304D" w:rsidP="00BB304D">
      <w:pPr>
        <w:pStyle w:val="NormalWeb"/>
        <w:numPr>
          <w:ilvl w:val="0"/>
          <w:numId w:val="11"/>
        </w:numPr>
        <w:rPr>
          <w:rFonts w:ascii="Arial" w:hAnsi="Arial" w:cs="Arial"/>
          <w:color w:val="000000" w:themeColor="text1"/>
        </w:rPr>
      </w:pPr>
      <w:r w:rsidRPr="00BB304D">
        <w:rPr>
          <w:rFonts w:ascii="Arial" w:hAnsi="Arial" w:cs="Arial"/>
          <w:color w:val="000000" w:themeColor="text1"/>
        </w:rPr>
        <w:t xml:space="preserve">Consent forms will be kept in a </w:t>
      </w:r>
      <w:r w:rsidRPr="00BB304D">
        <w:rPr>
          <w:rStyle w:val="Strong"/>
          <w:rFonts w:ascii="Arial" w:eastAsiaTheme="majorEastAsia" w:hAnsi="Arial" w:cs="Arial"/>
          <w:b w:val="0"/>
          <w:bCs w:val="0"/>
          <w:color w:val="000000" w:themeColor="text1"/>
        </w:rPr>
        <w:t>locked cabinet</w:t>
      </w:r>
      <w:r w:rsidRPr="00BB304D">
        <w:rPr>
          <w:rFonts w:ascii="Arial" w:hAnsi="Arial" w:cs="Arial"/>
          <w:color w:val="000000" w:themeColor="text1"/>
        </w:rPr>
        <w:t xml:space="preserve"> at the University of Hull.</w:t>
      </w:r>
    </w:p>
    <w:p w14:paraId="7D150570" w14:textId="77777777" w:rsidR="00BB304D" w:rsidRPr="00BB304D" w:rsidRDefault="00BB304D" w:rsidP="00BB304D">
      <w:pPr>
        <w:pStyle w:val="NormalWeb"/>
        <w:numPr>
          <w:ilvl w:val="0"/>
          <w:numId w:val="11"/>
        </w:numPr>
        <w:rPr>
          <w:rFonts w:ascii="Arial" w:hAnsi="Arial" w:cs="Arial"/>
          <w:color w:val="000000" w:themeColor="text1"/>
        </w:rPr>
      </w:pPr>
      <w:r w:rsidRPr="00BB304D">
        <w:rPr>
          <w:rFonts w:ascii="Arial" w:hAnsi="Arial" w:cs="Arial"/>
          <w:color w:val="000000" w:themeColor="text1"/>
        </w:rPr>
        <w:t xml:space="preserve">Audio recordings will be </w:t>
      </w:r>
      <w:r w:rsidRPr="00BB304D">
        <w:rPr>
          <w:rStyle w:val="Strong"/>
          <w:rFonts w:ascii="Arial" w:eastAsiaTheme="majorEastAsia" w:hAnsi="Arial" w:cs="Arial"/>
          <w:b w:val="0"/>
          <w:bCs w:val="0"/>
          <w:color w:val="000000" w:themeColor="text1"/>
        </w:rPr>
        <w:t>deleted once transcribed</w:t>
      </w:r>
      <w:r w:rsidRPr="00BB304D">
        <w:rPr>
          <w:rFonts w:ascii="Arial" w:hAnsi="Arial" w:cs="Arial"/>
          <w:b/>
          <w:bCs/>
          <w:color w:val="000000" w:themeColor="text1"/>
        </w:rPr>
        <w:t>.</w:t>
      </w:r>
    </w:p>
    <w:p w14:paraId="2A7EA5E1" w14:textId="77777777" w:rsidR="00BB304D" w:rsidRPr="00BB304D" w:rsidRDefault="00BB304D" w:rsidP="00BB304D">
      <w:pPr>
        <w:pStyle w:val="NormalWeb"/>
        <w:numPr>
          <w:ilvl w:val="0"/>
          <w:numId w:val="11"/>
        </w:numPr>
        <w:rPr>
          <w:rFonts w:ascii="Arial" w:hAnsi="Arial" w:cs="Arial"/>
          <w:color w:val="000000" w:themeColor="text1"/>
        </w:rPr>
      </w:pPr>
      <w:r w:rsidRPr="00BB304D">
        <w:rPr>
          <w:rFonts w:ascii="Arial" w:hAnsi="Arial" w:cs="Arial"/>
          <w:color w:val="000000" w:themeColor="text1"/>
        </w:rPr>
        <w:t xml:space="preserve">Paper copies will be </w:t>
      </w:r>
      <w:r w:rsidRPr="00BB304D">
        <w:rPr>
          <w:rStyle w:val="Strong"/>
          <w:rFonts w:ascii="Arial" w:eastAsiaTheme="majorEastAsia" w:hAnsi="Arial" w:cs="Arial"/>
          <w:b w:val="0"/>
          <w:bCs w:val="0"/>
          <w:color w:val="000000" w:themeColor="text1"/>
        </w:rPr>
        <w:t>shredded</w:t>
      </w:r>
      <w:r w:rsidRPr="00BB304D">
        <w:rPr>
          <w:rFonts w:ascii="Arial" w:hAnsi="Arial" w:cs="Arial"/>
          <w:color w:val="000000" w:themeColor="text1"/>
        </w:rPr>
        <w:t xml:space="preserve"> after the study is complete.</w:t>
      </w:r>
    </w:p>
    <w:p w14:paraId="57AE7CE2" w14:textId="77777777" w:rsidR="00BB304D" w:rsidRPr="00BB304D" w:rsidRDefault="00BB304D" w:rsidP="00BB304D">
      <w:pPr>
        <w:pStyle w:val="NormalWeb"/>
        <w:numPr>
          <w:ilvl w:val="0"/>
          <w:numId w:val="11"/>
        </w:numPr>
        <w:rPr>
          <w:rFonts w:ascii="Arial" w:hAnsi="Arial" w:cs="Arial"/>
          <w:color w:val="000000" w:themeColor="text1"/>
        </w:rPr>
      </w:pPr>
      <w:r w:rsidRPr="00BB304D">
        <w:rPr>
          <w:rFonts w:ascii="Arial" w:hAnsi="Arial" w:cs="Arial"/>
          <w:color w:val="000000" w:themeColor="text1"/>
        </w:rPr>
        <w:t>All data will be anonymised – your name will not appear in any reports.</w:t>
      </w:r>
    </w:p>
    <w:p w14:paraId="5BF9C344" w14:textId="79E014CE" w:rsidR="00BB304D" w:rsidRPr="00BB304D" w:rsidRDefault="00BB304D" w:rsidP="00BB304D">
      <w:pPr>
        <w:jc w:val="center"/>
        <w:rPr>
          <w:rFonts w:ascii="Arial" w:hAnsi="Arial" w:cs="Arial"/>
          <w:color w:val="000000" w:themeColor="text1"/>
          <w:u w:val="single"/>
        </w:rPr>
      </w:pPr>
    </w:p>
    <w:p w14:paraId="17C4E764"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Data Protection Statement</w:t>
      </w:r>
    </w:p>
    <w:p w14:paraId="77ED9914"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The </w:t>
      </w:r>
      <w:r w:rsidRPr="00BB304D">
        <w:rPr>
          <w:rStyle w:val="Strong"/>
          <w:rFonts w:ascii="Arial" w:eastAsiaTheme="majorEastAsia" w:hAnsi="Arial" w:cs="Arial"/>
          <w:b w:val="0"/>
          <w:bCs w:val="0"/>
          <w:color w:val="000000" w:themeColor="text1"/>
        </w:rPr>
        <w:t>data controller</w:t>
      </w:r>
      <w:r w:rsidRPr="00BB304D">
        <w:rPr>
          <w:rFonts w:ascii="Arial" w:hAnsi="Arial" w:cs="Arial"/>
          <w:color w:val="000000" w:themeColor="text1"/>
        </w:rPr>
        <w:t xml:space="preserve"> for this project is the University of Hull. The University will process your personal data for the purposes of this research. The legal basis for processing under GDPR is that it is a “task in the public interest.”</w:t>
      </w:r>
    </w:p>
    <w:p w14:paraId="080BAB36" w14:textId="1D605598"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If you are unhappy with how your data is handled, you can contact the </w:t>
      </w:r>
      <w:r w:rsidRPr="00BB304D">
        <w:rPr>
          <w:rStyle w:val="Strong"/>
          <w:rFonts w:ascii="Arial" w:eastAsiaTheme="majorEastAsia" w:hAnsi="Arial" w:cs="Arial"/>
          <w:color w:val="000000" w:themeColor="text1"/>
        </w:rPr>
        <w:t>I</w:t>
      </w:r>
      <w:r w:rsidRPr="00BB304D">
        <w:rPr>
          <w:rStyle w:val="Strong"/>
          <w:rFonts w:ascii="Arial" w:eastAsiaTheme="majorEastAsia" w:hAnsi="Arial" w:cs="Arial"/>
          <w:b w:val="0"/>
          <w:bCs w:val="0"/>
          <w:color w:val="000000" w:themeColor="text1"/>
        </w:rPr>
        <w:t>nformation Commissioner’s Office (ICO)</w:t>
      </w:r>
      <w:r w:rsidRPr="00BB304D">
        <w:rPr>
          <w:rFonts w:ascii="Arial" w:hAnsi="Arial" w:cs="Arial"/>
          <w:color w:val="000000" w:themeColor="text1"/>
        </w:rPr>
        <w:t xml:space="preserve"> at </w:t>
      </w:r>
      <w:hyperlink r:id="rId5" w:history="1">
        <w:r w:rsidRPr="00BB304D">
          <w:rPr>
            <w:rStyle w:val="Hyperlink"/>
            <w:rFonts w:ascii="Arial" w:eastAsiaTheme="majorEastAsia" w:hAnsi="Arial" w:cs="Arial"/>
            <w:color w:val="000000" w:themeColor="text1"/>
          </w:rPr>
          <w:t>www.ico.org.uk</w:t>
        </w:r>
      </w:hyperlink>
      <w:r w:rsidRPr="00BB304D">
        <w:rPr>
          <w:rFonts w:ascii="Arial" w:hAnsi="Arial" w:cs="Arial"/>
          <w:color w:val="000000" w:themeColor="text1"/>
        </w:rPr>
        <w:t xml:space="preserve"> or by calling </w:t>
      </w:r>
      <w:r w:rsidRPr="00BB304D">
        <w:rPr>
          <w:rStyle w:val="Strong"/>
          <w:rFonts w:ascii="Arial" w:eastAsiaTheme="majorEastAsia" w:hAnsi="Arial" w:cs="Arial"/>
          <w:b w:val="0"/>
          <w:bCs w:val="0"/>
          <w:color w:val="000000" w:themeColor="text1"/>
        </w:rPr>
        <w:t>0303 123 1113</w:t>
      </w:r>
      <w:r w:rsidRPr="00BB304D">
        <w:rPr>
          <w:rFonts w:ascii="Arial" w:hAnsi="Arial" w:cs="Arial"/>
          <w:b/>
          <w:bCs/>
          <w:color w:val="000000" w:themeColor="text1"/>
        </w:rPr>
        <w:t>.</w:t>
      </w:r>
    </w:p>
    <w:p w14:paraId="080B70F9" w14:textId="77777777" w:rsidR="00BB304D" w:rsidRPr="00BB304D" w:rsidRDefault="00BB304D" w:rsidP="00BB304D">
      <w:pPr>
        <w:rPr>
          <w:rFonts w:ascii="Arial" w:hAnsi="Arial" w:cs="Arial"/>
          <w:color w:val="000000" w:themeColor="text1"/>
          <w:u w:val="single"/>
        </w:rPr>
      </w:pPr>
    </w:p>
    <w:p w14:paraId="42B3DCE8"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What if I want to know more about how my data is used?</w:t>
      </w:r>
    </w:p>
    <w:p w14:paraId="092E8328"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You can:</w:t>
      </w:r>
    </w:p>
    <w:p w14:paraId="586A44F6" w14:textId="77777777" w:rsidR="00BB304D" w:rsidRPr="00BB304D" w:rsidRDefault="00BB304D" w:rsidP="00BB304D">
      <w:pPr>
        <w:pStyle w:val="NormalWeb"/>
        <w:numPr>
          <w:ilvl w:val="0"/>
          <w:numId w:val="12"/>
        </w:numPr>
        <w:rPr>
          <w:rFonts w:ascii="Arial" w:hAnsi="Arial" w:cs="Arial"/>
          <w:color w:val="000000" w:themeColor="text1"/>
        </w:rPr>
      </w:pPr>
      <w:r w:rsidRPr="00BB304D">
        <w:rPr>
          <w:rFonts w:ascii="Arial" w:hAnsi="Arial" w:cs="Arial"/>
          <w:color w:val="000000" w:themeColor="text1"/>
        </w:rPr>
        <w:t>Ask me or the research team</w:t>
      </w:r>
    </w:p>
    <w:p w14:paraId="7FE46A61" w14:textId="77777777" w:rsidR="00BB304D" w:rsidRPr="00BB304D" w:rsidRDefault="00BB304D" w:rsidP="00BB304D">
      <w:pPr>
        <w:pStyle w:val="NormalWeb"/>
        <w:numPr>
          <w:ilvl w:val="0"/>
          <w:numId w:val="12"/>
        </w:numPr>
        <w:rPr>
          <w:rFonts w:ascii="Arial" w:hAnsi="Arial" w:cs="Arial"/>
          <w:color w:val="000000" w:themeColor="text1"/>
        </w:rPr>
      </w:pPr>
      <w:r w:rsidRPr="00BB304D">
        <w:rPr>
          <w:rFonts w:ascii="Arial" w:hAnsi="Arial" w:cs="Arial"/>
          <w:color w:val="000000" w:themeColor="text1"/>
        </w:rPr>
        <w:t>Contact the University of Hull Data Protection Officer:</w:t>
      </w:r>
      <w:r w:rsidRPr="00BB304D">
        <w:rPr>
          <w:rFonts w:ascii="Arial" w:hAnsi="Arial" w:cs="Arial"/>
          <w:color w:val="000000" w:themeColor="text1"/>
        </w:rPr>
        <w:br/>
      </w:r>
      <w:r w:rsidRPr="00BB304D">
        <w:rPr>
          <w:rStyle w:val="Strong"/>
          <w:rFonts w:ascii="Arial" w:eastAsiaTheme="majorEastAsia" w:hAnsi="Arial" w:cs="Arial"/>
          <w:color w:val="000000" w:themeColor="text1"/>
        </w:rPr>
        <w:t>Email:</w:t>
      </w:r>
      <w:r w:rsidRPr="00BB304D">
        <w:rPr>
          <w:rFonts w:ascii="Arial" w:hAnsi="Arial" w:cs="Arial"/>
          <w:color w:val="000000" w:themeColor="text1"/>
        </w:rPr>
        <w:t xml:space="preserve"> </w:t>
      </w:r>
      <w:hyperlink r:id="rId6" w:history="1">
        <w:r w:rsidRPr="00BB304D">
          <w:rPr>
            <w:rStyle w:val="Hyperlink"/>
            <w:rFonts w:ascii="Arial" w:eastAsiaTheme="majorEastAsia" w:hAnsi="Arial" w:cs="Arial"/>
            <w:color w:val="000000" w:themeColor="text1"/>
          </w:rPr>
          <w:t>dataprotection@hull.ac.uk</w:t>
        </w:r>
      </w:hyperlink>
      <w:r w:rsidRPr="00BB304D">
        <w:rPr>
          <w:rFonts w:ascii="Arial" w:hAnsi="Arial" w:cs="Arial"/>
          <w:color w:val="000000" w:themeColor="text1"/>
        </w:rPr>
        <w:br/>
      </w:r>
      <w:r w:rsidRPr="00BB304D">
        <w:rPr>
          <w:rStyle w:val="Strong"/>
          <w:rFonts w:ascii="Arial" w:eastAsiaTheme="majorEastAsia" w:hAnsi="Arial" w:cs="Arial"/>
          <w:color w:val="000000" w:themeColor="text1"/>
        </w:rPr>
        <w:t>Phone:</w:t>
      </w:r>
      <w:r w:rsidRPr="00BB304D">
        <w:rPr>
          <w:rFonts w:ascii="Arial" w:hAnsi="Arial" w:cs="Arial"/>
          <w:color w:val="000000" w:themeColor="text1"/>
        </w:rPr>
        <w:t xml:space="preserve"> 01482 466594</w:t>
      </w:r>
    </w:p>
    <w:p w14:paraId="78D20358" w14:textId="76CAFFD0" w:rsidR="00BB304D" w:rsidRPr="00BB304D" w:rsidRDefault="00BB304D" w:rsidP="00BB304D">
      <w:pPr>
        <w:pStyle w:val="NormalWeb"/>
        <w:numPr>
          <w:ilvl w:val="0"/>
          <w:numId w:val="12"/>
        </w:numPr>
        <w:rPr>
          <w:rFonts w:ascii="Arial" w:hAnsi="Arial" w:cs="Arial"/>
          <w:color w:val="000000" w:themeColor="text1"/>
        </w:rPr>
      </w:pPr>
      <w:r w:rsidRPr="00BB304D">
        <w:rPr>
          <w:rFonts w:ascii="Arial" w:hAnsi="Arial" w:cs="Arial"/>
          <w:color w:val="000000" w:themeColor="text1"/>
        </w:rPr>
        <w:t>Or read the University of Hull’s Privacy Notice online.</w:t>
      </w:r>
    </w:p>
    <w:p w14:paraId="2BD74DC4" w14:textId="1334D454" w:rsidR="00BB304D" w:rsidRPr="00BB304D" w:rsidRDefault="00BB304D" w:rsidP="00BB304D">
      <w:pPr>
        <w:rPr>
          <w:rFonts w:ascii="Arial" w:hAnsi="Arial" w:cs="Arial"/>
          <w:color w:val="000000" w:themeColor="text1"/>
        </w:rPr>
      </w:pPr>
    </w:p>
    <w:p w14:paraId="7DCF2959"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What will happen to the results?</w:t>
      </w:r>
    </w:p>
    <w:p w14:paraId="0F7230AC" w14:textId="591A5F66"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The results will be included in my final project (doctoral thesis) for my Clinical Psychology training.</w:t>
      </w:r>
      <w:r w:rsidRPr="00BB304D">
        <w:rPr>
          <w:rFonts w:ascii="Arial" w:hAnsi="Arial" w:cs="Arial"/>
          <w:color w:val="000000" w:themeColor="text1"/>
        </w:rPr>
        <w:br/>
        <w:t>They may also be shared in academic articles or at conferences to help others understand and support caregivers of people with Young-Onset Dementia.</w:t>
      </w:r>
    </w:p>
    <w:p w14:paraId="2AC1FB32"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Anything shared will be completely </w:t>
      </w:r>
      <w:r w:rsidRPr="00BB304D">
        <w:rPr>
          <w:rStyle w:val="Strong"/>
          <w:rFonts w:ascii="Arial" w:eastAsiaTheme="majorEastAsia" w:hAnsi="Arial" w:cs="Arial"/>
          <w:b w:val="0"/>
          <w:bCs w:val="0"/>
          <w:color w:val="000000" w:themeColor="text1"/>
        </w:rPr>
        <w:t>anonymous</w:t>
      </w:r>
      <w:r w:rsidRPr="00BB304D">
        <w:rPr>
          <w:rFonts w:ascii="Arial" w:hAnsi="Arial" w:cs="Arial"/>
          <w:color w:val="000000" w:themeColor="text1"/>
        </w:rPr>
        <w:t xml:space="preserve"> – your name or identifying details will not appear. You can also ask to receive a summary of the findings when the study is finished.</w:t>
      </w:r>
    </w:p>
    <w:p w14:paraId="6ECE764B" w14:textId="7498C20E" w:rsidR="00BB304D" w:rsidRPr="00BB304D" w:rsidRDefault="00BB304D" w:rsidP="00BB304D">
      <w:pPr>
        <w:jc w:val="center"/>
        <w:rPr>
          <w:rFonts w:ascii="Arial" w:hAnsi="Arial" w:cs="Arial"/>
          <w:color w:val="000000" w:themeColor="text1"/>
        </w:rPr>
      </w:pPr>
    </w:p>
    <w:p w14:paraId="019CFFE1" w14:textId="7777777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Who checked this study is safe and fair?</w:t>
      </w:r>
    </w:p>
    <w:p w14:paraId="20A4052A" w14:textId="1717C23B"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 xml:space="preserve">A </w:t>
      </w:r>
      <w:r w:rsidRPr="00BB304D">
        <w:rPr>
          <w:rStyle w:val="Strong"/>
          <w:rFonts w:ascii="Arial" w:eastAsiaTheme="majorEastAsia" w:hAnsi="Arial" w:cs="Arial"/>
          <w:b w:val="0"/>
          <w:bCs w:val="0"/>
          <w:color w:val="000000" w:themeColor="text1"/>
        </w:rPr>
        <w:t>Research Ethics Committee</w:t>
      </w:r>
      <w:r w:rsidRPr="00BB304D">
        <w:rPr>
          <w:rFonts w:ascii="Arial" w:hAnsi="Arial" w:cs="Arial"/>
          <w:color w:val="000000" w:themeColor="text1"/>
        </w:rPr>
        <w:t xml:space="preserve"> at the University of Hull has reviewed and approved this study to make sure it is fair, ethical, and protects participants.</w:t>
      </w:r>
    </w:p>
    <w:p w14:paraId="3ACB3C77" w14:textId="77777777" w:rsidR="00BB304D" w:rsidRPr="00BB304D" w:rsidRDefault="00BB304D" w:rsidP="00BB304D">
      <w:pPr>
        <w:pStyle w:val="Heading3"/>
        <w:jc w:val="center"/>
        <w:rPr>
          <w:rFonts w:ascii="Arial" w:hAnsi="Arial" w:cs="Arial"/>
          <w:color w:val="000000" w:themeColor="text1"/>
          <w:sz w:val="24"/>
          <w:szCs w:val="24"/>
        </w:rPr>
      </w:pPr>
    </w:p>
    <w:p w14:paraId="500CC7A8" w14:textId="4F66EE27" w:rsidR="00BB304D" w:rsidRPr="00BB304D" w:rsidRDefault="00BB304D" w:rsidP="00BB304D">
      <w:pPr>
        <w:pStyle w:val="Heading3"/>
        <w:jc w:val="center"/>
        <w:rPr>
          <w:rFonts w:ascii="Arial" w:hAnsi="Arial" w:cs="Arial"/>
          <w:color w:val="000000" w:themeColor="text1"/>
          <w:sz w:val="24"/>
          <w:szCs w:val="24"/>
          <w:u w:val="single"/>
        </w:rPr>
      </w:pPr>
      <w:r w:rsidRPr="00BB304D">
        <w:rPr>
          <w:rFonts w:ascii="Arial" w:hAnsi="Arial" w:cs="Arial"/>
          <w:color w:val="000000" w:themeColor="text1"/>
          <w:sz w:val="24"/>
          <w:szCs w:val="24"/>
          <w:u w:val="single"/>
        </w:rPr>
        <w:t>Who can I talk to if I have questions or something goes wrong?</w:t>
      </w:r>
    </w:p>
    <w:p w14:paraId="15546115" w14:textId="77777777" w:rsidR="00BB304D" w:rsidRPr="00BB304D" w:rsidRDefault="00BB304D" w:rsidP="00BB304D">
      <w:pPr>
        <w:pStyle w:val="NormalWeb"/>
        <w:rPr>
          <w:rFonts w:ascii="Arial" w:hAnsi="Arial" w:cs="Arial"/>
          <w:color w:val="000000" w:themeColor="text1"/>
        </w:rPr>
      </w:pPr>
      <w:r w:rsidRPr="00BB304D">
        <w:rPr>
          <w:rFonts w:ascii="Arial" w:hAnsi="Arial" w:cs="Arial"/>
          <w:color w:val="000000" w:themeColor="text1"/>
        </w:rPr>
        <w:t>If you have any questions or would like more information, please contact:</w:t>
      </w:r>
    </w:p>
    <w:p w14:paraId="611D2F6E" w14:textId="1F2822DF" w:rsidR="00BB304D" w:rsidRPr="00BB304D" w:rsidRDefault="00BB304D" w:rsidP="00BB304D">
      <w:pPr>
        <w:pStyle w:val="NormalWeb"/>
        <w:rPr>
          <w:rFonts w:ascii="Arial" w:hAnsi="Arial" w:cs="Arial"/>
          <w:color w:val="000000" w:themeColor="text1"/>
        </w:rPr>
      </w:pPr>
      <w:r w:rsidRPr="00BB304D">
        <w:rPr>
          <w:rStyle w:val="Strong"/>
          <w:rFonts w:ascii="Arial" w:eastAsiaTheme="majorEastAsia" w:hAnsi="Arial" w:cs="Arial"/>
          <w:color w:val="000000" w:themeColor="text1"/>
        </w:rPr>
        <w:t>Researcher:</w:t>
      </w:r>
      <w:r w:rsidRPr="00BB304D">
        <w:rPr>
          <w:rFonts w:ascii="Arial" w:hAnsi="Arial" w:cs="Arial"/>
          <w:color w:val="000000" w:themeColor="text1"/>
        </w:rPr>
        <w:br/>
        <w:t>Billy Cobby-Mays</w:t>
      </w:r>
      <w:r w:rsidRPr="00BB304D">
        <w:rPr>
          <w:rFonts w:ascii="Arial" w:hAnsi="Arial" w:cs="Arial"/>
          <w:color w:val="000000" w:themeColor="text1"/>
        </w:rPr>
        <w:br/>
        <w:t xml:space="preserve">Email: </w:t>
      </w:r>
      <w:hyperlink r:id="rId7" w:history="1">
        <w:r w:rsidRPr="00BB304D">
          <w:rPr>
            <w:rStyle w:val="Hyperlink"/>
            <w:rFonts w:ascii="Arial" w:eastAsiaTheme="majorEastAsia" w:hAnsi="Arial" w:cs="Arial"/>
            <w:b/>
            <w:bCs/>
            <w:color w:val="000000" w:themeColor="text1"/>
          </w:rPr>
          <w:t>B.Cobby-Mays-2020@hull.ac.uk</w:t>
        </w:r>
      </w:hyperlink>
    </w:p>
    <w:p w14:paraId="37B16FC5" w14:textId="77777777" w:rsidR="00BB304D" w:rsidRPr="00BB304D" w:rsidRDefault="00BB304D" w:rsidP="00BB304D">
      <w:pPr>
        <w:pStyle w:val="NormalWeb"/>
        <w:rPr>
          <w:rFonts w:ascii="Arial" w:hAnsi="Arial" w:cs="Arial"/>
        </w:rPr>
      </w:pPr>
      <w:r w:rsidRPr="00BB304D">
        <w:rPr>
          <w:rStyle w:val="Strong"/>
          <w:rFonts w:ascii="Arial" w:eastAsiaTheme="majorEastAsia" w:hAnsi="Arial" w:cs="Arial"/>
        </w:rPr>
        <w:t>Research Supervisor:</w:t>
      </w:r>
      <w:r w:rsidRPr="00BB304D">
        <w:rPr>
          <w:rFonts w:ascii="Arial" w:hAnsi="Arial" w:cs="Arial"/>
        </w:rPr>
        <w:br/>
        <w:t>Dr Katie Cunnah</w:t>
      </w:r>
      <w:r w:rsidRPr="00BB304D">
        <w:rPr>
          <w:rFonts w:ascii="Arial" w:hAnsi="Arial" w:cs="Arial"/>
        </w:rPr>
        <w:br/>
        <w:t>School of Health and Social Care</w:t>
      </w:r>
      <w:r w:rsidRPr="00BB304D">
        <w:rPr>
          <w:rFonts w:ascii="Arial" w:hAnsi="Arial" w:cs="Arial"/>
        </w:rPr>
        <w:br/>
        <w:t xml:space="preserve">Email: </w:t>
      </w:r>
      <w:hyperlink r:id="rId8" w:history="1">
        <w:r w:rsidRPr="00BB304D">
          <w:rPr>
            <w:rStyle w:val="Hyperlink"/>
            <w:rFonts w:ascii="Arial" w:eastAsiaTheme="majorEastAsia" w:hAnsi="Arial" w:cs="Arial"/>
            <w:b/>
            <w:bCs/>
          </w:rPr>
          <w:t>k.cunnah@hull.ac.uk</w:t>
        </w:r>
      </w:hyperlink>
    </w:p>
    <w:p w14:paraId="2D19A61E" w14:textId="77777777" w:rsidR="00BB304D" w:rsidRPr="00BB304D" w:rsidRDefault="00BB304D" w:rsidP="00BB304D">
      <w:pPr>
        <w:pStyle w:val="NormalWeb"/>
        <w:rPr>
          <w:rFonts w:ascii="Arial" w:hAnsi="Arial" w:cs="Arial"/>
        </w:rPr>
      </w:pPr>
      <w:r w:rsidRPr="00BB304D">
        <w:rPr>
          <w:rFonts w:ascii="Arial" w:hAnsi="Arial" w:cs="Arial"/>
        </w:rPr>
        <w:t xml:space="preserve">Or contact: </w:t>
      </w:r>
      <w:hyperlink r:id="rId9" w:history="1">
        <w:r w:rsidRPr="00BB304D">
          <w:rPr>
            <w:rStyle w:val="Hyperlink"/>
            <w:rFonts w:ascii="Arial" w:eastAsiaTheme="majorEastAsia" w:hAnsi="Arial" w:cs="Arial"/>
            <w:b/>
            <w:bCs/>
          </w:rPr>
          <w:t>fhs-ethicssubmissions@hull.ac.uk</w:t>
        </w:r>
      </w:hyperlink>
    </w:p>
    <w:p w14:paraId="4C06A6AA" w14:textId="77777777" w:rsidR="00BB304D" w:rsidRPr="00BB304D" w:rsidRDefault="00BB304D" w:rsidP="00BB304D">
      <w:pPr>
        <w:pStyle w:val="NormalWeb"/>
        <w:rPr>
          <w:rFonts w:ascii="Arial" w:hAnsi="Arial" w:cs="Arial"/>
        </w:rPr>
      </w:pPr>
      <w:r w:rsidRPr="00BB304D">
        <w:rPr>
          <w:rFonts w:ascii="Arial" w:hAnsi="Arial" w:cs="Arial"/>
        </w:rPr>
        <w:t>If you have a complaint, you can write to:</w:t>
      </w:r>
      <w:r w:rsidRPr="00BB304D">
        <w:rPr>
          <w:rFonts w:ascii="Arial" w:hAnsi="Arial" w:cs="Arial"/>
        </w:rPr>
        <w:br/>
        <w:t>University of Hull</w:t>
      </w:r>
      <w:r w:rsidRPr="00BB304D">
        <w:rPr>
          <w:rFonts w:ascii="Arial" w:hAnsi="Arial" w:cs="Arial"/>
        </w:rPr>
        <w:br/>
        <w:t>Cottingham Road</w:t>
      </w:r>
      <w:r w:rsidRPr="00BB304D">
        <w:rPr>
          <w:rFonts w:ascii="Arial" w:hAnsi="Arial" w:cs="Arial"/>
        </w:rPr>
        <w:br/>
        <w:t>Hull</w:t>
      </w:r>
      <w:r w:rsidRPr="00BB304D">
        <w:rPr>
          <w:rFonts w:ascii="Arial" w:hAnsi="Arial" w:cs="Arial"/>
        </w:rPr>
        <w:br/>
        <w:t>HU6 7RX</w:t>
      </w:r>
    </w:p>
    <w:p w14:paraId="36349276" w14:textId="77777777" w:rsidR="00BB304D" w:rsidRPr="00BB304D" w:rsidRDefault="007F0A99" w:rsidP="00BB304D">
      <w:pPr>
        <w:rPr>
          <w:rFonts w:ascii="Arial" w:hAnsi="Arial" w:cs="Arial"/>
        </w:rPr>
      </w:pPr>
      <w:r>
        <w:rPr>
          <w:rFonts w:ascii="Arial" w:hAnsi="Arial" w:cs="Arial"/>
          <w:noProof/>
        </w:rPr>
        <w:pict w14:anchorId="237230E9">
          <v:rect id="_x0000_i1025" alt="" style="width:451.3pt;height:.05pt;mso-width-percent:0;mso-height-percent:0;mso-width-percent:0;mso-height-percent:0" o:hralign="center" o:hrstd="t" o:hr="t" fillcolor="#a0a0a0" stroked="f"/>
        </w:pict>
      </w:r>
    </w:p>
    <w:p w14:paraId="19E39661" w14:textId="77777777" w:rsidR="00BB304D" w:rsidRPr="00BB304D" w:rsidRDefault="00BB304D" w:rsidP="00BB304D">
      <w:pPr>
        <w:pStyle w:val="NormalWeb"/>
        <w:rPr>
          <w:rFonts w:ascii="Arial" w:hAnsi="Arial" w:cs="Arial"/>
        </w:rPr>
      </w:pPr>
      <w:r w:rsidRPr="00BB304D">
        <w:rPr>
          <w:rStyle w:val="Strong"/>
          <w:rFonts w:ascii="Arial" w:eastAsiaTheme="majorEastAsia" w:hAnsi="Arial" w:cs="Arial"/>
        </w:rPr>
        <w:t>Thank you for reading this and considering taking part.</w:t>
      </w:r>
    </w:p>
    <w:p w14:paraId="4B0CD517" w14:textId="77777777" w:rsidR="00BB304D" w:rsidRPr="00BB304D" w:rsidRDefault="007F0A99" w:rsidP="00BB304D">
      <w:pPr>
        <w:rPr>
          <w:rFonts w:ascii="Arial" w:hAnsi="Arial" w:cs="Arial"/>
        </w:rPr>
      </w:pPr>
      <w:r>
        <w:rPr>
          <w:rFonts w:ascii="Arial" w:hAnsi="Arial" w:cs="Arial"/>
          <w:noProof/>
        </w:rPr>
        <w:pict w14:anchorId="6ECB1E14">
          <v:rect id="_x0000_i1026" alt="" style="width:451.3pt;height:.05pt;mso-width-percent:0;mso-height-percent:0;mso-width-percent:0;mso-height-percent:0" o:hralign="center" o:hrstd="t" o:hr="t" fillcolor="#a0a0a0" stroked="f"/>
        </w:pict>
      </w:r>
    </w:p>
    <w:p w14:paraId="5EA39FFA" w14:textId="77777777" w:rsidR="00815433" w:rsidRPr="00BB304D" w:rsidRDefault="00815433" w:rsidP="00BB304D">
      <w:pPr>
        <w:rPr>
          <w:rFonts w:ascii="Arial" w:hAnsi="Arial" w:cs="Arial"/>
        </w:rPr>
      </w:pPr>
    </w:p>
    <w:sectPr w:rsidR="00815433" w:rsidRPr="00BB3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22E"/>
    <w:multiLevelType w:val="multilevel"/>
    <w:tmpl w:val="6266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31E8D"/>
    <w:multiLevelType w:val="multilevel"/>
    <w:tmpl w:val="6B50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55919"/>
    <w:multiLevelType w:val="multilevel"/>
    <w:tmpl w:val="BDB6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1416F"/>
    <w:multiLevelType w:val="multilevel"/>
    <w:tmpl w:val="DD18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E6B25"/>
    <w:multiLevelType w:val="multilevel"/>
    <w:tmpl w:val="65B6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E08D2"/>
    <w:multiLevelType w:val="multilevel"/>
    <w:tmpl w:val="1FC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545DC"/>
    <w:multiLevelType w:val="multilevel"/>
    <w:tmpl w:val="BC5E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B76D5"/>
    <w:multiLevelType w:val="multilevel"/>
    <w:tmpl w:val="53B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72C2A"/>
    <w:multiLevelType w:val="multilevel"/>
    <w:tmpl w:val="FB8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36EC8"/>
    <w:multiLevelType w:val="multilevel"/>
    <w:tmpl w:val="896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F4215"/>
    <w:multiLevelType w:val="multilevel"/>
    <w:tmpl w:val="C9B2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C5677"/>
    <w:multiLevelType w:val="multilevel"/>
    <w:tmpl w:val="C976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599458">
    <w:abstractNumId w:val="1"/>
  </w:num>
  <w:num w:numId="2" w16cid:durableId="290521106">
    <w:abstractNumId w:val="10"/>
  </w:num>
  <w:num w:numId="3" w16cid:durableId="1802962899">
    <w:abstractNumId w:val="8"/>
  </w:num>
  <w:num w:numId="4" w16cid:durableId="1132864895">
    <w:abstractNumId w:val="9"/>
  </w:num>
  <w:num w:numId="5" w16cid:durableId="1676574311">
    <w:abstractNumId w:val="2"/>
  </w:num>
  <w:num w:numId="6" w16cid:durableId="1901553670">
    <w:abstractNumId w:val="0"/>
  </w:num>
  <w:num w:numId="7" w16cid:durableId="2023780004">
    <w:abstractNumId w:val="3"/>
  </w:num>
  <w:num w:numId="8" w16cid:durableId="1849323316">
    <w:abstractNumId w:val="4"/>
  </w:num>
  <w:num w:numId="9" w16cid:durableId="168568653">
    <w:abstractNumId w:val="6"/>
  </w:num>
  <w:num w:numId="10" w16cid:durableId="1073889910">
    <w:abstractNumId w:val="7"/>
  </w:num>
  <w:num w:numId="11" w16cid:durableId="695084049">
    <w:abstractNumId w:val="11"/>
  </w:num>
  <w:num w:numId="12" w16cid:durableId="2090496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33"/>
    <w:rsid w:val="00345662"/>
    <w:rsid w:val="003E22D4"/>
    <w:rsid w:val="00423EC6"/>
    <w:rsid w:val="00784D1D"/>
    <w:rsid w:val="007F0A99"/>
    <w:rsid w:val="00815433"/>
    <w:rsid w:val="008E5F77"/>
    <w:rsid w:val="009523CB"/>
    <w:rsid w:val="00952E87"/>
    <w:rsid w:val="00BB304D"/>
    <w:rsid w:val="00BC04C1"/>
    <w:rsid w:val="00C32E9E"/>
    <w:rsid w:val="00C51749"/>
    <w:rsid w:val="00C73A09"/>
    <w:rsid w:val="00F6759D"/>
    <w:rsid w:val="00FD5C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8F6B5C"/>
  <w15:chartTrackingRefBased/>
  <w15:docId w15:val="{656E14C5-BCFC-4C62-9574-2156BE09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433"/>
    <w:rPr>
      <w:rFonts w:eastAsiaTheme="majorEastAsia" w:cstheme="majorBidi"/>
      <w:color w:val="272727" w:themeColor="text1" w:themeTint="D8"/>
    </w:rPr>
  </w:style>
  <w:style w:type="paragraph" w:styleId="Title">
    <w:name w:val="Title"/>
    <w:basedOn w:val="Normal"/>
    <w:next w:val="Normal"/>
    <w:link w:val="TitleChar"/>
    <w:uiPriority w:val="10"/>
    <w:qFormat/>
    <w:rsid w:val="0081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433"/>
    <w:pPr>
      <w:spacing w:before="160"/>
      <w:jc w:val="center"/>
    </w:pPr>
    <w:rPr>
      <w:i/>
      <w:iCs/>
      <w:color w:val="404040" w:themeColor="text1" w:themeTint="BF"/>
    </w:rPr>
  </w:style>
  <w:style w:type="character" w:customStyle="1" w:styleId="QuoteChar">
    <w:name w:val="Quote Char"/>
    <w:basedOn w:val="DefaultParagraphFont"/>
    <w:link w:val="Quote"/>
    <w:uiPriority w:val="29"/>
    <w:rsid w:val="00815433"/>
    <w:rPr>
      <w:i/>
      <w:iCs/>
      <w:color w:val="404040" w:themeColor="text1" w:themeTint="BF"/>
    </w:rPr>
  </w:style>
  <w:style w:type="paragraph" w:styleId="ListParagraph">
    <w:name w:val="List Paragraph"/>
    <w:basedOn w:val="Normal"/>
    <w:uiPriority w:val="34"/>
    <w:qFormat/>
    <w:rsid w:val="00815433"/>
    <w:pPr>
      <w:ind w:left="720"/>
      <w:contextualSpacing/>
    </w:pPr>
  </w:style>
  <w:style w:type="character" w:styleId="IntenseEmphasis">
    <w:name w:val="Intense Emphasis"/>
    <w:basedOn w:val="DefaultParagraphFont"/>
    <w:uiPriority w:val="21"/>
    <w:qFormat/>
    <w:rsid w:val="00815433"/>
    <w:rPr>
      <w:i/>
      <w:iCs/>
      <w:color w:val="0F4761" w:themeColor="accent1" w:themeShade="BF"/>
    </w:rPr>
  </w:style>
  <w:style w:type="paragraph" w:styleId="IntenseQuote">
    <w:name w:val="Intense Quote"/>
    <w:basedOn w:val="Normal"/>
    <w:next w:val="Normal"/>
    <w:link w:val="IntenseQuoteChar"/>
    <w:uiPriority w:val="30"/>
    <w:qFormat/>
    <w:rsid w:val="00815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433"/>
    <w:rPr>
      <w:i/>
      <w:iCs/>
      <w:color w:val="0F4761" w:themeColor="accent1" w:themeShade="BF"/>
    </w:rPr>
  </w:style>
  <w:style w:type="character" w:styleId="IntenseReference">
    <w:name w:val="Intense Reference"/>
    <w:basedOn w:val="DefaultParagraphFont"/>
    <w:uiPriority w:val="32"/>
    <w:qFormat/>
    <w:rsid w:val="00815433"/>
    <w:rPr>
      <w:b/>
      <w:bCs/>
      <w:smallCaps/>
      <w:color w:val="0F4761" w:themeColor="accent1" w:themeShade="BF"/>
      <w:spacing w:val="5"/>
    </w:rPr>
  </w:style>
  <w:style w:type="character" w:styleId="Hyperlink">
    <w:name w:val="Hyperlink"/>
    <w:basedOn w:val="DefaultParagraphFont"/>
    <w:uiPriority w:val="99"/>
    <w:unhideWhenUsed/>
    <w:rsid w:val="00815433"/>
    <w:rPr>
      <w:color w:val="467886" w:themeColor="hyperlink"/>
      <w:u w:val="single"/>
    </w:rPr>
  </w:style>
  <w:style w:type="character" w:styleId="UnresolvedMention">
    <w:name w:val="Unresolved Mention"/>
    <w:basedOn w:val="DefaultParagraphFont"/>
    <w:uiPriority w:val="99"/>
    <w:semiHidden/>
    <w:unhideWhenUsed/>
    <w:rsid w:val="00815433"/>
    <w:rPr>
      <w:color w:val="605E5C"/>
      <w:shd w:val="clear" w:color="auto" w:fill="E1DFDD"/>
    </w:rPr>
  </w:style>
  <w:style w:type="paragraph" w:styleId="NormalWeb">
    <w:name w:val="Normal (Web)"/>
    <w:basedOn w:val="Normal"/>
    <w:uiPriority w:val="99"/>
    <w:unhideWhenUsed/>
    <w:rsid w:val="00BB304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B304D"/>
    <w:rPr>
      <w:b/>
      <w:bCs/>
    </w:rPr>
  </w:style>
  <w:style w:type="character" w:styleId="Emphasis">
    <w:name w:val="Emphasis"/>
    <w:basedOn w:val="DefaultParagraphFont"/>
    <w:uiPriority w:val="20"/>
    <w:qFormat/>
    <w:rsid w:val="00BB30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865">
      <w:bodyDiv w:val="1"/>
      <w:marLeft w:val="0"/>
      <w:marRight w:val="0"/>
      <w:marTop w:val="0"/>
      <w:marBottom w:val="0"/>
      <w:divBdr>
        <w:top w:val="none" w:sz="0" w:space="0" w:color="auto"/>
        <w:left w:val="none" w:sz="0" w:space="0" w:color="auto"/>
        <w:bottom w:val="none" w:sz="0" w:space="0" w:color="auto"/>
        <w:right w:val="none" w:sz="0" w:space="0" w:color="auto"/>
      </w:divBdr>
    </w:div>
    <w:div w:id="88359800">
      <w:bodyDiv w:val="1"/>
      <w:marLeft w:val="0"/>
      <w:marRight w:val="0"/>
      <w:marTop w:val="0"/>
      <w:marBottom w:val="0"/>
      <w:divBdr>
        <w:top w:val="none" w:sz="0" w:space="0" w:color="auto"/>
        <w:left w:val="none" w:sz="0" w:space="0" w:color="auto"/>
        <w:bottom w:val="none" w:sz="0" w:space="0" w:color="auto"/>
        <w:right w:val="none" w:sz="0" w:space="0" w:color="auto"/>
      </w:divBdr>
    </w:div>
    <w:div w:id="13195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unnah@hull.ac.uk" TargetMode="External"/><Relationship Id="rId3" Type="http://schemas.openxmlformats.org/officeDocument/2006/relationships/settings" Target="settings.xml"/><Relationship Id="rId7" Type="http://schemas.openxmlformats.org/officeDocument/2006/relationships/hyperlink" Target="mailto:B.Cobby-Mays-2020@hul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hull.ac.uk" TargetMode="External"/><Relationship Id="rId11" Type="http://schemas.openxmlformats.org/officeDocument/2006/relationships/theme" Target="theme/theme1.xml"/><Relationship Id="rId5" Type="http://schemas.openxmlformats.org/officeDocument/2006/relationships/hyperlink" Target="https://www.ico.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hs-ethicssubmissions@hu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1118</Words>
  <Characters>5635</Characters>
  <Application>Microsoft Office Word</Application>
  <DocSecurity>4</DocSecurity>
  <Lines>144</Lines>
  <Paragraphs>87</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COBBY-MAYS</dc:creator>
  <cp:keywords/>
  <dc:description/>
  <cp:lastModifiedBy>Catherine Kiely</cp:lastModifiedBy>
  <cp:revision>2</cp:revision>
  <dcterms:created xsi:type="dcterms:W3CDTF">2025-11-05T16:52:00Z</dcterms:created>
  <dcterms:modified xsi:type="dcterms:W3CDTF">2025-11-05T16:52:00Z</dcterms:modified>
</cp:coreProperties>
</file>